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2" w:rsidRDefault="000A2379" w:rsidP="007565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LISA 1. TELLITAVATE TEENUSTE JA TÖÖDE KIRJELDUS </w:t>
      </w:r>
    </w:p>
    <w:p w:rsidR="00DD40B0" w:rsidRDefault="00DD40B0" w:rsidP="00756534">
      <w:pPr>
        <w:spacing w:after="0" w:line="240" w:lineRule="auto"/>
        <w:rPr>
          <w:rFonts w:ascii="Arial" w:hAnsi="Arial" w:cs="Arial"/>
          <w:b/>
        </w:rPr>
      </w:pPr>
    </w:p>
    <w:p w:rsidR="00DD40B0" w:rsidRDefault="00DD40B0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Seoses 2024. a võidupüha paraadi korraldamisega ajavahemikul </w:t>
      </w:r>
      <w:r w:rsidRPr="00C123D7">
        <w:rPr>
          <w:rFonts w:ascii="Arial" w:hAnsi="Arial" w:cs="Arial"/>
          <w:b/>
          <w:sz w:val="24"/>
          <w:szCs w:val="24"/>
        </w:rPr>
        <w:t>22.06</w:t>
      </w:r>
      <w:r w:rsidR="004B418E" w:rsidRPr="00C123D7">
        <w:rPr>
          <w:rFonts w:ascii="Arial" w:hAnsi="Arial" w:cs="Arial"/>
          <w:b/>
          <w:sz w:val="24"/>
          <w:szCs w:val="24"/>
        </w:rPr>
        <w:t>.-23.06.2024</w:t>
      </w:r>
      <w:r w:rsidR="004B418E">
        <w:rPr>
          <w:rFonts w:ascii="Arial" w:hAnsi="Arial" w:cs="Arial"/>
          <w:sz w:val="24"/>
          <w:szCs w:val="24"/>
        </w:rPr>
        <w:t xml:space="preserve"> Narva linnas, tellib</w:t>
      </w:r>
      <w:r>
        <w:rPr>
          <w:rFonts w:ascii="Arial" w:hAnsi="Arial" w:cs="Arial"/>
          <w:sz w:val="24"/>
          <w:szCs w:val="24"/>
        </w:rPr>
        <w:t xml:space="preserve"> Kaitseliit</w:t>
      </w:r>
      <w:r w:rsidR="00983968">
        <w:rPr>
          <w:rFonts w:ascii="Arial" w:hAnsi="Arial" w:cs="Arial"/>
          <w:sz w:val="24"/>
          <w:szCs w:val="24"/>
        </w:rPr>
        <w:t xml:space="preserve"> (Tellija)</w:t>
      </w:r>
      <w:r>
        <w:rPr>
          <w:rFonts w:ascii="Arial" w:hAnsi="Arial" w:cs="Arial"/>
          <w:sz w:val="24"/>
          <w:szCs w:val="24"/>
        </w:rPr>
        <w:t xml:space="preserve"> toitlustusteenust </w:t>
      </w:r>
      <w:r w:rsidR="0095003E">
        <w:rPr>
          <w:rFonts w:ascii="Arial" w:hAnsi="Arial" w:cs="Arial"/>
          <w:sz w:val="24"/>
          <w:szCs w:val="24"/>
        </w:rPr>
        <w:t xml:space="preserve">nimetatud ajaperioodiks </w:t>
      </w:r>
      <w:r w:rsidRPr="00C123D7">
        <w:rPr>
          <w:rFonts w:ascii="Arial" w:hAnsi="Arial" w:cs="Arial"/>
          <w:b/>
          <w:sz w:val="24"/>
          <w:szCs w:val="24"/>
        </w:rPr>
        <w:t>1000-1500</w:t>
      </w:r>
      <w:r>
        <w:rPr>
          <w:rFonts w:ascii="Arial" w:hAnsi="Arial" w:cs="Arial"/>
          <w:sz w:val="24"/>
          <w:szCs w:val="24"/>
        </w:rPr>
        <w:t xml:space="preserve"> </w:t>
      </w:r>
      <w:r w:rsidRPr="00983968">
        <w:rPr>
          <w:rFonts w:ascii="Arial" w:hAnsi="Arial" w:cs="Arial"/>
          <w:b/>
          <w:sz w:val="24"/>
          <w:szCs w:val="24"/>
        </w:rPr>
        <w:t>isikule.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0B0" w:rsidRPr="00C123D7" w:rsidRDefault="004B418E" w:rsidP="00DD40B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23D7">
        <w:rPr>
          <w:rFonts w:ascii="Arial" w:hAnsi="Arial" w:cs="Arial"/>
          <w:b/>
          <w:sz w:val="24"/>
          <w:szCs w:val="24"/>
          <w:u w:val="single"/>
        </w:rPr>
        <w:t>Toitlustusteenuse vajadus</w:t>
      </w:r>
      <w:r w:rsidR="00164DC1">
        <w:rPr>
          <w:rFonts w:ascii="Arial" w:hAnsi="Arial" w:cs="Arial"/>
          <w:b/>
          <w:sz w:val="24"/>
          <w:szCs w:val="24"/>
          <w:u w:val="single"/>
        </w:rPr>
        <w:t xml:space="preserve"> (4 toidukorda)</w:t>
      </w:r>
      <w:r w:rsidRPr="00C123D7">
        <w:rPr>
          <w:rFonts w:ascii="Arial" w:hAnsi="Arial" w:cs="Arial"/>
          <w:b/>
          <w:sz w:val="24"/>
          <w:szCs w:val="24"/>
          <w:u w:val="single"/>
        </w:rPr>
        <w:t>:</w:t>
      </w:r>
      <w:r w:rsidR="00DD40B0" w:rsidRPr="00C123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40B0" w:rsidRPr="002344C7" w:rsidRDefault="0095003E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D40B0" w:rsidRPr="001C7EBF">
        <w:rPr>
          <w:rFonts w:ascii="Arial" w:hAnsi="Arial" w:cs="Arial"/>
          <w:b/>
          <w:sz w:val="24"/>
          <w:szCs w:val="24"/>
        </w:rPr>
        <w:t>22.06.2024</w:t>
      </w:r>
      <w:r w:rsidR="00DD40B0" w:rsidRPr="002344C7">
        <w:rPr>
          <w:rFonts w:ascii="Arial" w:hAnsi="Arial" w:cs="Arial"/>
          <w:sz w:val="24"/>
          <w:szCs w:val="24"/>
        </w:rPr>
        <w:t xml:space="preserve"> (hiline) </w:t>
      </w:r>
      <w:r w:rsidR="00DD40B0" w:rsidRPr="001C0BE7">
        <w:rPr>
          <w:rFonts w:ascii="Arial" w:hAnsi="Arial" w:cs="Arial"/>
          <w:b/>
          <w:sz w:val="24"/>
          <w:szCs w:val="24"/>
        </w:rPr>
        <w:t xml:space="preserve">lõunatoit </w:t>
      </w:r>
      <w:r w:rsidR="00DD40B0" w:rsidRPr="002344C7">
        <w:rPr>
          <w:rFonts w:ascii="Arial" w:hAnsi="Arial" w:cs="Arial"/>
          <w:sz w:val="24"/>
          <w:szCs w:val="24"/>
        </w:rPr>
        <w:t xml:space="preserve">kuni 1500 inimesele </w:t>
      </w:r>
      <w:r w:rsidR="00DD40B0" w:rsidRPr="001C0BE7">
        <w:rPr>
          <w:rFonts w:ascii="Arial" w:hAnsi="Arial" w:cs="Arial"/>
          <w:b/>
          <w:sz w:val="24"/>
          <w:szCs w:val="24"/>
        </w:rPr>
        <w:t>kell 17.00-19.30</w:t>
      </w:r>
      <w:r w:rsidR="00DD40B0" w:rsidRPr="002344C7">
        <w:rPr>
          <w:rFonts w:ascii="Arial" w:hAnsi="Arial" w:cs="Arial"/>
          <w:sz w:val="24"/>
          <w:szCs w:val="24"/>
        </w:rPr>
        <w:t>, soe toit.</w:t>
      </w:r>
    </w:p>
    <w:p w:rsidR="00DD40B0" w:rsidRDefault="0095003E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DD40B0" w:rsidRPr="001C0BE7">
        <w:rPr>
          <w:rFonts w:ascii="Arial" w:hAnsi="Arial" w:cs="Arial"/>
          <w:b/>
          <w:sz w:val="24"/>
          <w:szCs w:val="24"/>
        </w:rPr>
        <w:t>22.06.2024</w:t>
      </w:r>
      <w:r w:rsidR="00DD40B0">
        <w:rPr>
          <w:rFonts w:ascii="Arial" w:hAnsi="Arial" w:cs="Arial"/>
          <w:sz w:val="24"/>
          <w:szCs w:val="24"/>
        </w:rPr>
        <w:t xml:space="preserve"> </w:t>
      </w:r>
      <w:r w:rsidR="00DD40B0" w:rsidRPr="001C0BE7">
        <w:rPr>
          <w:rFonts w:ascii="Arial" w:hAnsi="Arial" w:cs="Arial"/>
          <w:b/>
          <w:sz w:val="24"/>
          <w:szCs w:val="24"/>
        </w:rPr>
        <w:t>õhtutoidu pakk</w:t>
      </w:r>
      <w:r w:rsidR="00DD40B0">
        <w:rPr>
          <w:rFonts w:ascii="Arial" w:hAnsi="Arial" w:cs="Arial"/>
          <w:sz w:val="24"/>
          <w:szCs w:val="24"/>
        </w:rPr>
        <w:t xml:space="preserve"> kuni 1500 inimesele, väljastamine kohe peale lõunatoidu ära</w:t>
      </w:r>
      <w:r w:rsidR="001C0BE7">
        <w:rPr>
          <w:rFonts w:ascii="Arial" w:hAnsi="Arial" w:cs="Arial"/>
          <w:sz w:val="24"/>
          <w:szCs w:val="24"/>
        </w:rPr>
        <w:t xml:space="preserve"> </w:t>
      </w:r>
      <w:r w:rsidR="00DD40B0">
        <w:rPr>
          <w:rFonts w:ascii="Arial" w:hAnsi="Arial" w:cs="Arial"/>
          <w:sz w:val="24"/>
          <w:szCs w:val="24"/>
        </w:rPr>
        <w:t>söömist.</w:t>
      </w:r>
      <w:r w:rsidR="00DD40B0" w:rsidRPr="00E15E17">
        <w:rPr>
          <w:rFonts w:ascii="Arial" w:hAnsi="Arial" w:cs="Arial"/>
          <w:sz w:val="24"/>
          <w:szCs w:val="24"/>
        </w:rPr>
        <w:t xml:space="preserve"> </w:t>
      </w:r>
      <w:r w:rsidR="00DD40B0">
        <w:rPr>
          <w:rFonts w:ascii="Arial" w:hAnsi="Arial" w:cs="Arial"/>
          <w:sz w:val="24"/>
          <w:szCs w:val="24"/>
        </w:rPr>
        <w:t>Toidupakk ei tohi sisaldada toiduaineid, mis vajavad külmikus hoidmist (näit kartulisalat).</w:t>
      </w:r>
    </w:p>
    <w:p w:rsidR="00DD40B0" w:rsidRDefault="0095003E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D40B0" w:rsidRPr="001C0BE7">
        <w:rPr>
          <w:rFonts w:ascii="Arial" w:hAnsi="Arial" w:cs="Arial"/>
          <w:b/>
          <w:sz w:val="24"/>
          <w:szCs w:val="24"/>
        </w:rPr>
        <w:t>23.06.2024</w:t>
      </w:r>
      <w:r w:rsidR="00DD40B0">
        <w:rPr>
          <w:rFonts w:ascii="Arial" w:hAnsi="Arial" w:cs="Arial"/>
          <w:sz w:val="24"/>
          <w:szCs w:val="24"/>
        </w:rPr>
        <w:t xml:space="preserve"> </w:t>
      </w:r>
      <w:r w:rsidR="00DD40B0" w:rsidRPr="001C0BE7">
        <w:rPr>
          <w:rFonts w:ascii="Arial" w:hAnsi="Arial" w:cs="Arial"/>
          <w:b/>
          <w:sz w:val="24"/>
          <w:szCs w:val="24"/>
        </w:rPr>
        <w:t>hommikusöök</w:t>
      </w:r>
      <w:r w:rsidR="00DD40B0">
        <w:rPr>
          <w:rFonts w:ascii="Arial" w:hAnsi="Arial" w:cs="Arial"/>
          <w:sz w:val="24"/>
          <w:szCs w:val="24"/>
        </w:rPr>
        <w:t xml:space="preserve"> kuni 1500 inimesele kell </w:t>
      </w:r>
      <w:r w:rsidR="00DD40B0" w:rsidRPr="001C0BE7">
        <w:rPr>
          <w:rFonts w:ascii="Arial" w:hAnsi="Arial" w:cs="Arial"/>
          <w:b/>
          <w:sz w:val="24"/>
          <w:szCs w:val="24"/>
        </w:rPr>
        <w:t>07.00-09.30</w:t>
      </w:r>
      <w:r w:rsidR="00DD40B0">
        <w:rPr>
          <w:rFonts w:ascii="Arial" w:hAnsi="Arial" w:cs="Arial"/>
          <w:sz w:val="24"/>
          <w:szCs w:val="24"/>
        </w:rPr>
        <w:t>, soe toit.</w:t>
      </w:r>
    </w:p>
    <w:p w:rsidR="00DD40B0" w:rsidRPr="006B7E9F" w:rsidRDefault="0095003E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D40B0" w:rsidRPr="001C0BE7">
        <w:rPr>
          <w:rFonts w:ascii="Arial" w:hAnsi="Arial" w:cs="Arial"/>
          <w:b/>
          <w:sz w:val="24"/>
          <w:szCs w:val="24"/>
        </w:rPr>
        <w:t>23.06.2024</w:t>
      </w:r>
      <w:r w:rsidR="00DD40B0">
        <w:rPr>
          <w:rFonts w:ascii="Arial" w:hAnsi="Arial" w:cs="Arial"/>
          <w:sz w:val="24"/>
          <w:szCs w:val="24"/>
        </w:rPr>
        <w:t xml:space="preserve"> </w:t>
      </w:r>
      <w:r w:rsidR="00DD40B0" w:rsidRPr="00CE16D6">
        <w:rPr>
          <w:rFonts w:ascii="Arial" w:hAnsi="Arial" w:cs="Arial"/>
          <w:b/>
          <w:sz w:val="24"/>
          <w:szCs w:val="24"/>
        </w:rPr>
        <w:t>lõunatoidupakk</w:t>
      </w:r>
      <w:r w:rsidR="00DD40B0">
        <w:rPr>
          <w:rFonts w:ascii="Arial" w:hAnsi="Arial" w:cs="Arial"/>
          <w:sz w:val="24"/>
          <w:szCs w:val="24"/>
        </w:rPr>
        <w:t xml:space="preserve"> </w:t>
      </w:r>
      <w:r w:rsidR="001C0BE7">
        <w:rPr>
          <w:rFonts w:ascii="Arial" w:hAnsi="Arial" w:cs="Arial"/>
          <w:sz w:val="24"/>
          <w:szCs w:val="24"/>
        </w:rPr>
        <w:t xml:space="preserve">kuni </w:t>
      </w:r>
      <w:r w:rsidR="00DD40B0">
        <w:rPr>
          <w:rFonts w:ascii="Arial" w:hAnsi="Arial" w:cs="Arial"/>
          <w:sz w:val="24"/>
          <w:szCs w:val="24"/>
        </w:rPr>
        <w:t>1500 inimesele, väljastamine kohe peale hommikutoidu ära</w:t>
      </w:r>
      <w:r w:rsidR="001C0BE7">
        <w:rPr>
          <w:rFonts w:ascii="Arial" w:hAnsi="Arial" w:cs="Arial"/>
          <w:sz w:val="24"/>
          <w:szCs w:val="24"/>
        </w:rPr>
        <w:t xml:space="preserve"> </w:t>
      </w:r>
      <w:r w:rsidR="00DD40B0">
        <w:rPr>
          <w:rFonts w:ascii="Arial" w:hAnsi="Arial" w:cs="Arial"/>
          <w:sz w:val="24"/>
          <w:szCs w:val="24"/>
        </w:rPr>
        <w:t>söömist. Toidupakk ei tohi sisaldada toiduaineid,  mis vajavad külmikus hoidmist (näit kartulisalat).</w:t>
      </w:r>
    </w:p>
    <w:p w:rsidR="00DD40B0" w:rsidRDefault="00DD40B0" w:rsidP="00DD4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0B0" w:rsidRDefault="001C0BE7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3D7">
        <w:rPr>
          <w:rFonts w:ascii="Arial" w:hAnsi="Arial" w:cs="Arial"/>
          <w:b/>
          <w:sz w:val="24"/>
          <w:szCs w:val="24"/>
          <w:u w:val="single"/>
        </w:rPr>
        <w:t>Toitlustusteenus</w:t>
      </w:r>
      <w:r w:rsidR="00CE16D6" w:rsidRPr="00C123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123D7">
        <w:rPr>
          <w:rFonts w:ascii="Arial" w:hAnsi="Arial" w:cs="Arial"/>
          <w:b/>
          <w:sz w:val="24"/>
          <w:szCs w:val="24"/>
          <w:u w:val="single"/>
        </w:rPr>
        <w:t xml:space="preserve">sisaldab (st </w:t>
      </w:r>
      <w:r w:rsidR="00DD40B0" w:rsidRPr="00C123D7">
        <w:rPr>
          <w:rFonts w:ascii="Arial" w:hAnsi="Arial" w:cs="Arial"/>
          <w:b/>
          <w:sz w:val="24"/>
          <w:szCs w:val="24"/>
          <w:u w:val="single"/>
        </w:rPr>
        <w:t>hinna sisse kuulub</w:t>
      </w:r>
      <w:r w:rsidRPr="00C123D7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DD40B0">
        <w:rPr>
          <w:rFonts w:ascii="Arial" w:hAnsi="Arial" w:cs="Arial"/>
          <w:sz w:val="24"/>
          <w:szCs w:val="24"/>
        </w:rPr>
        <w:t xml:space="preserve">: </w:t>
      </w:r>
    </w:p>
    <w:p w:rsidR="00CE16D6" w:rsidRDefault="00A36E97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toidu valmistamine vastavalt T</w:t>
      </w:r>
      <w:r w:rsidR="00164DC1">
        <w:rPr>
          <w:rFonts w:ascii="Arial" w:hAnsi="Arial" w:cs="Arial"/>
          <w:sz w:val="24"/>
          <w:szCs w:val="24"/>
        </w:rPr>
        <w:t>öövõtja</w:t>
      </w:r>
      <w:r w:rsidR="009737A0">
        <w:rPr>
          <w:rFonts w:ascii="Arial" w:hAnsi="Arial" w:cs="Arial"/>
          <w:sz w:val="24"/>
          <w:szCs w:val="24"/>
        </w:rPr>
        <w:t xml:space="preserve"> poolt esitatud ja Tellija</w:t>
      </w:r>
      <w:r w:rsidR="00DD40B0" w:rsidRPr="0057125D">
        <w:rPr>
          <w:rFonts w:ascii="Arial" w:hAnsi="Arial" w:cs="Arial"/>
          <w:sz w:val="24"/>
          <w:szCs w:val="24"/>
        </w:rPr>
        <w:t xml:space="preserve"> poolt heakskiidetud menüüle (sh toidu tooraine</w:t>
      </w:r>
      <w:r w:rsidR="009737A0">
        <w:rPr>
          <w:rFonts w:ascii="Arial" w:hAnsi="Arial" w:cs="Arial"/>
          <w:sz w:val="24"/>
          <w:szCs w:val="24"/>
        </w:rPr>
        <w:t>, elekter, vesi</w:t>
      </w:r>
      <w:r w:rsidR="00DD40B0" w:rsidRPr="0057125D">
        <w:rPr>
          <w:rFonts w:ascii="Arial" w:hAnsi="Arial" w:cs="Arial"/>
          <w:sz w:val="24"/>
          <w:szCs w:val="24"/>
        </w:rPr>
        <w:t xml:space="preserve"> jmt)</w:t>
      </w:r>
      <w:r w:rsidR="00983968">
        <w:rPr>
          <w:rFonts w:ascii="Arial" w:hAnsi="Arial" w:cs="Arial"/>
          <w:sz w:val="24"/>
          <w:szCs w:val="24"/>
        </w:rPr>
        <w:t>;</w:t>
      </w:r>
    </w:p>
    <w:p w:rsidR="00DD40B0" w:rsidRDefault="00DD40B0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toidu jagamine/väljastamine;</w:t>
      </w:r>
    </w:p>
    <w:p w:rsidR="009737A0" w:rsidRPr="009737A0" w:rsidRDefault="00DD40B0" w:rsidP="009737A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7125D">
        <w:rPr>
          <w:rFonts w:ascii="Arial" w:hAnsi="Arial" w:cs="Arial"/>
          <w:sz w:val="24"/>
          <w:szCs w:val="24"/>
        </w:rPr>
        <w:t>toitlustusruum/pind koos vajaliku inventariga</w:t>
      </w:r>
      <w:r w:rsidR="009737A0">
        <w:rPr>
          <w:rFonts w:ascii="Arial" w:hAnsi="Arial" w:cs="Arial"/>
          <w:sz w:val="24"/>
          <w:szCs w:val="24"/>
        </w:rPr>
        <w:t xml:space="preserve">, samuti </w:t>
      </w:r>
      <w:r w:rsidR="00C123D7">
        <w:rPr>
          <w:rFonts w:ascii="Arial" w:hAnsi="Arial" w:cs="Arial"/>
          <w:sz w:val="24"/>
          <w:szCs w:val="24"/>
        </w:rPr>
        <w:t xml:space="preserve">toitlustusteenusele </w:t>
      </w:r>
      <w:r w:rsidR="009737A0">
        <w:rPr>
          <w:rFonts w:ascii="Arial" w:hAnsi="Arial" w:cs="Arial"/>
          <w:sz w:val="24"/>
          <w:szCs w:val="24"/>
        </w:rPr>
        <w:t xml:space="preserve">vajalike sanitaar- ja ohutusnõuete tagamine; </w:t>
      </w:r>
    </w:p>
    <w:p w:rsidR="00DD40B0" w:rsidRDefault="00DD40B0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7125D">
        <w:rPr>
          <w:rFonts w:ascii="Arial" w:hAnsi="Arial" w:cs="Arial"/>
          <w:sz w:val="24"/>
          <w:szCs w:val="24"/>
        </w:rPr>
        <w:t>toitlustatavatele hügieeninõuete tagamine (kätepesu võimalus, pesemisvahend, kuivatuspaber, desinfitseerimisvahend)</w:t>
      </w:r>
      <w:r>
        <w:rPr>
          <w:rFonts w:ascii="Arial" w:hAnsi="Arial" w:cs="Arial"/>
          <w:sz w:val="24"/>
          <w:szCs w:val="24"/>
        </w:rPr>
        <w:t>;</w:t>
      </w:r>
      <w:r w:rsidRPr="0057125D">
        <w:rPr>
          <w:rFonts w:ascii="Arial" w:hAnsi="Arial" w:cs="Arial"/>
          <w:sz w:val="24"/>
          <w:szCs w:val="24"/>
        </w:rPr>
        <w:t xml:space="preserve"> </w:t>
      </w:r>
    </w:p>
    <w:p w:rsidR="00DD40B0" w:rsidRDefault="00DD40B0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7125D">
        <w:rPr>
          <w:rFonts w:ascii="Arial" w:hAnsi="Arial" w:cs="Arial"/>
          <w:sz w:val="24"/>
          <w:szCs w:val="24"/>
        </w:rPr>
        <w:t>toidunõud ja –tarvikud</w:t>
      </w:r>
      <w:r>
        <w:rPr>
          <w:rFonts w:ascii="Arial" w:hAnsi="Arial" w:cs="Arial"/>
          <w:sz w:val="24"/>
          <w:szCs w:val="24"/>
        </w:rPr>
        <w:t>;</w:t>
      </w:r>
    </w:p>
    <w:p w:rsidR="00DD40B0" w:rsidRDefault="00DD40B0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7125D">
        <w:rPr>
          <w:rFonts w:ascii="Arial" w:hAnsi="Arial" w:cs="Arial"/>
          <w:sz w:val="24"/>
          <w:szCs w:val="24"/>
        </w:rPr>
        <w:t>jäätmekäitlus</w:t>
      </w:r>
      <w:r>
        <w:rPr>
          <w:rFonts w:ascii="Arial" w:hAnsi="Arial" w:cs="Arial"/>
          <w:sz w:val="24"/>
          <w:szCs w:val="24"/>
        </w:rPr>
        <w:t>;</w:t>
      </w:r>
    </w:p>
    <w:p w:rsidR="00DD40B0" w:rsidRDefault="00DD40B0" w:rsidP="00DD40B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7125D">
        <w:rPr>
          <w:rFonts w:ascii="Arial" w:hAnsi="Arial" w:cs="Arial"/>
          <w:sz w:val="24"/>
          <w:szCs w:val="24"/>
        </w:rPr>
        <w:t>ruumide koristus jms.</w:t>
      </w:r>
    </w:p>
    <w:p w:rsidR="00DD40B0" w:rsidRPr="0057125D" w:rsidRDefault="00DD40B0" w:rsidP="00DD40B0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DD40B0" w:rsidRDefault="00DD40B0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3D7">
        <w:rPr>
          <w:rFonts w:ascii="Arial" w:hAnsi="Arial" w:cs="Arial"/>
          <w:b/>
          <w:sz w:val="24"/>
          <w:szCs w:val="24"/>
          <w:u w:val="single"/>
        </w:rPr>
        <w:t>Toitlustuskohtade arv: 2</w:t>
      </w:r>
      <w:r w:rsidRPr="00C123D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millest üks peab jääma Narva Spordikeskusest (Rakvere 22, Narva) 700 m raadiusse</w:t>
      </w:r>
      <w:r w:rsidR="00CE16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Teise toitlustuskoha asukoht peab jääma Spordikoolist Energia (Tallinna mnt 30, Narva)</w:t>
      </w:r>
      <w:r w:rsidRPr="00F26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700 m raadiusse. Igas toitlustuskohas tagada vähemalt 4 toidu jaotus-/väljastuspunkti, et vältida pikka järjekorda. </w:t>
      </w:r>
    </w:p>
    <w:p w:rsidR="00DD40B0" w:rsidRDefault="00DD40B0" w:rsidP="00DD4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0B0" w:rsidRPr="00603D4A" w:rsidRDefault="00DD40B0" w:rsidP="00DD4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Täpse toitlustatavate isikute arvu ning selle jagunemise k</w:t>
      </w:r>
      <w:r w:rsidR="00A36E97">
        <w:rPr>
          <w:rFonts w:ascii="Arial" w:hAnsi="Arial" w:cs="Arial"/>
          <w:sz w:val="24"/>
          <w:szCs w:val="24"/>
        </w:rPr>
        <w:t>ahe toitlustuskoha vahel</w:t>
      </w:r>
      <w:r w:rsidR="00164DC1">
        <w:rPr>
          <w:rFonts w:ascii="Arial" w:hAnsi="Arial" w:cs="Arial"/>
          <w:sz w:val="24"/>
          <w:szCs w:val="24"/>
        </w:rPr>
        <w:t xml:space="preserve"> teatab Tellija Töövõtjale</w:t>
      </w:r>
      <w:r w:rsidR="00A36E97">
        <w:rPr>
          <w:rFonts w:ascii="Arial" w:hAnsi="Arial" w:cs="Arial"/>
          <w:sz w:val="24"/>
          <w:szCs w:val="24"/>
        </w:rPr>
        <w:t xml:space="preserve">  (parima pakkumuse tegijale)</w:t>
      </w:r>
      <w:r>
        <w:rPr>
          <w:rFonts w:ascii="Arial" w:hAnsi="Arial" w:cs="Arial"/>
          <w:sz w:val="24"/>
          <w:szCs w:val="24"/>
        </w:rPr>
        <w:t xml:space="preserve"> </w:t>
      </w:r>
      <w:r w:rsidRPr="00C123D7">
        <w:rPr>
          <w:rFonts w:ascii="Arial" w:hAnsi="Arial" w:cs="Arial"/>
          <w:b/>
          <w:sz w:val="24"/>
          <w:szCs w:val="24"/>
        </w:rPr>
        <w:t>hiljemalt 17.06.2024</w:t>
      </w:r>
      <w:r w:rsidR="005A3EB2">
        <w:rPr>
          <w:rFonts w:ascii="Arial" w:hAnsi="Arial" w:cs="Arial"/>
          <w:sz w:val="24"/>
          <w:szCs w:val="24"/>
        </w:rPr>
        <w:t xml:space="preserve">, </w:t>
      </w:r>
      <w:r w:rsidR="005A3EB2" w:rsidRPr="00603D4A">
        <w:rPr>
          <w:rFonts w:ascii="Arial" w:hAnsi="Arial" w:cs="Arial"/>
          <w:sz w:val="24"/>
          <w:szCs w:val="24"/>
        </w:rPr>
        <w:t>mil edastatakse</w:t>
      </w:r>
      <w:r w:rsidR="000965E9" w:rsidRPr="00603D4A">
        <w:rPr>
          <w:rFonts w:ascii="Arial" w:hAnsi="Arial" w:cs="Arial"/>
          <w:sz w:val="24"/>
          <w:szCs w:val="24"/>
        </w:rPr>
        <w:t xml:space="preserve">  tellimiskiri söögikordade lõikes täpse toitlustatavate isikute arvuga.</w:t>
      </w:r>
      <w:bookmarkStart w:id="0" w:name="_GoBack"/>
      <w:bookmarkEnd w:id="0"/>
    </w:p>
    <w:p w:rsidR="00DD40B0" w:rsidRDefault="00DD40B0" w:rsidP="00DD40B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7A0" w:rsidRPr="005A4A43" w:rsidRDefault="009737A0" w:rsidP="005A4A43">
      <w:pPr>
        <w:rPr>
          <w:rFonts w:ascii="Arial" w:hAnsi="Arial" w:cs="Arial"/>
          <w:b/>
          <w:u w:val="single"/>
        </w:rPr>
      </w:pPr>
      <w:r w:rsidRPr="005A4A43">
        <w:rPr>
          <w:rFonts w:ascii="Arial" w:hAnsi="Arial" w:cs="Arial"/>
          <w:b/>
        </w:rPr>
        <w:t xml:space="preserve">NÄIDISMENÜÜ on avaldatud eraldi lisana. Pakkumuses esitada hinnapakkumus Kaitseliidu näidismenüü põhjal. Tuua välja iga toitlustuskorra maksumus eraldi ja kõik kokku. </w:t>
      </w:r>
      <w:r w:rsidRPr="005A4A43">
        <w:rPr>
          <w:rFonts w:ascii="Arial" w:hAnsi="Arial" w:cs="Arial"/>
          <w:b/>
          <w:u w:val="single"/>
        </w:rPr>
        <w:t xml:space="preserve">Edukas pakkuja selgitatakse kõigi toidukordade </w:t>
      </w:r>
      <w:proofErr w:type="spellStart"/>
      <w:r w:rsidRPr="005A4A43">
        <w:rPr>
          <w:rFonts w:ascii="Arial" w:hAnsi="Arial" w:cs="Arial"/>
          <w:b/>
          <w:u w:val="single"/>
        </w:rPr>
        <w:t>üldmaksumuse</w:t>
      </w:r>
      <w:proofErr w:type="spellEnd"/>
      <w:r w:rsidRPr="005A4A43">
        <w:rPr>
          <w:rFonts w:ascii="Arial" w:hAnsi="Arial" w:cs="Arial"/>
          <w:b/>
          <w:u w:val="single"/>
        </w:rPr>
        <w:t xml:space="preserve"> alusel. </w:t>
      </w:r>
    </w:p>
    <w:p w:rsidR="009737A0" w:rsidRDefault="009737A0" w:rsidP="00DD40B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7A0" w:rsidRDefault="009737A0" w:rsidP="00DD40B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7A0" w:rsidRPr="00FB698B" w:rsidRDefault="009737A0" w:rsidP="00DD40B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sectPr w:rsidR="009737A0" w:rsidRPr="00FB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0FC4"/>
    <w:multiLevelType w:val="hybridMultilevel"/>
    <w:tmpl w:val="21AE6D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53BA"/>
    <w:multiLevelType w:val="hybridMultilevel"/>
    <w:tmpl w:val="9522A4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7CBB"/>
    <w:multiLevelType w:val="multilevel"/>
    <w:tmpl w:val="D616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B"/>
    <w:rsid w:val="00027E37"/>
    <w:rsid w:val="00067AC6"/>
    <w:rsid w:val="000965E9"/>
    <w:rsid w:val="000A2379"/>
    <w:rsid w:val="000A395B"/>
    <w:rsid w:val="000F3A5E"/>
    <w:rsid w:val="001203EF"/>
    <w:rsid w:val="00164DC1"/>
    <w:rsid w:val="001C0BE7"/>
    <w:rsid w:val="001C7EBF"/>
    <w:rsid w:val="00260C38"/>
    <w:rsid w:val="00286C8B"/>
    <w:rsid w:val="002D4460"/>
    <w:rsid w:val="002D71B6"/>
    <w:rsid w:val="00322771"/>
    <w:rsid w:val="00325EE6"/>
    <w:rsid w:val="00372484"/>
    <w:rsid w:val="00383128"/>
    <w:rsid w:val="003A0E7E"/>
    <w:rsid w:val="00401AD8"/>
    <w:rsid w:val="00494AB8"/>
    <w:rsid w:val="004B2CE5"/>
    <w:rsid w:val="004B418E"/>
    <w:rsid w:val="004F7FAB"/>
    <w:rsid w:val="005A3EB2"/>
    <w:rsid w:val="005A4A43"/>
    <w:rsid w:val="005A4A53"/>
    <w:rsid w:val="005B19EC"/>
    <w:rsid w:val="006002D0"/>
    <w:rsid w:val="00600D45"/>
    <w:rsid w:val="006028A2"/>
    <w:rsid w:val="00603D4A"/>
    <w:rsid w:val="0060604C"/>
    <w:rsid w:val="00611830"/>
    <w:rsid w:val="006A6DBD"/>
    <w:rsid w:val="006C58B7"/>
    <w:rsid w:val="006F711E"/>
    <w:rsid w:val="0073717B"/>
    <w:rsid w:val="00756534"/>
    <w:rsid w:val="008644ED"/>
    <w:rsid w:val="008811E3"/>
    <w:rsid w:val="008C22C0"/>
    <w:rsid w:val="008E5F2B"/>
    <w:rsid w:val="008E74F1"/>
    <w:rsid w:val="00931ECC"/>
    <w:rsid w:val="00941E80"/>
    <w:rsid w:val="0095003E"/>
    <w:rsid w:val="009737A0"/>
    <w:rsid w:val="00983968"/>
    <w:rsid w:val="00985511"/>
    <w:rsid w:val="00A13F77"/>
    <w:rsid w:val="00A36E97"/>
    <w:rsid w:val="00A37AA8"/>
    <w:rsid w:val="00A60D5E"/>
    <w:rsid w:val="00B75441"/>
    <w:rsid w:val="00BB04D8"/>
    <w:rsid w:val="00C063B3"/>
    <w:rsid w:val="00C123D7"/>
    <w:rsid w:val="00C16C2F"/>
    <w:rsid w:val="00C53044"/>
    <w:rsid w:val="00CB6D62"/>
    <w:rsid w:val="00CE16D6"/>
    <w:rsid w:val="00D03ED9"/>
    <w:rsid w:val="00D50166"/>
    <w:rsid w:val="00D855CF"/>
    <w:rsid w:val="00DD23D0"/>
    <w:rsid w:val="00DD40B0"/>
    <w:rsid w:val="00DE499C"/>
    <w:rsid w:val="00DE6CF5"/>
    <w:rsid w:val="00DF201B"/>
    <w:rsid w:val="00E1016D"/>
    <w:rsid w:val="00E672CB"/>
    <w:rsid w:val="00EA4682"/>
    <w:rsid w:val="00F676C5"/>
    <w:rsid w:val="00F93CBA"/>
    <w:rsid w:val="00F96D69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FD94-AB70-4280-8B72-3712BC3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C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E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6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07F1-1E74-4D82-9AEC-85D6971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312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Ülle Russe</cp:lastModifiedBy>
  <cp:revision>61</cp:revision>
  <cp:lastPrinted>2024-02-29T07:55:00Z</cp:lastPrinted>
  <dcterms:created xsi:type="dcterms:W3CDTF">2021-01-25T06:52:00Z</dcterms:created>
  <dcterms:modified xsi:type="dcterms:W3CDTF">2024-04-04T09:04:00Z</dcterms:modified>
</cp:coreProperties>
</file>